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FE2B3">
      <w:pPr>
        <w:rPr>
          <w:rFonts w:ascii="仿宋" w:hAnsi="仿宋" w:eastAsia="仿宋" w:cs="仿宋"/>
          <w:sz w:val="28"/>
          <w:szCs w:val="28"/>
        </w:rPr>
      </w:pPr>
      <w:r>
        <w:rPr>
          <w:rFonts w:hint="eastAsia" w:ascii="仿宋" w:hAnsi="仿宋" w:eastAsia="仿宋" w:cs="仿宋"/>
          <w:sz w:val="28"/>
          <w:szCs w:val="28"/>
        </w:rPr>
        <w:t>附件</w:t>
      </w:r>
      <w:r>
        <w:rPr>
          <w:rFonts w:ascii="仿宋" w:hAnsi="仿宋" w:eastAsia="仿宋" w:cs="仿宋"/>
          <w:sz w:val="28"/>
          <w:szCs w:val="28"/>
        </w:rPr>
        <w:t>3</w:t>
      </w:r>
      <w:r>
        <w:rPr>
          <w:rFonts w:hint="eastAsia" w:ascii="仿宋" w:hAnsi="仿宋" w:eastAsia="仿宋" w:cs="仿宋"/>
          <w:sz w:val="28"/>
          <w:szCs w:val="28"/>
        </w:rPr>
        <w:t>：</w:t>
      </w:r>
    </w:p>
    <w:p w14:paraId="2F0C6169">
      <w:pPr>
        <w:spacing w:before="156" w:beforeLines="50" w:after="312" w:afterLines="100" w:line="520" w:lineRule="exact"/>
        <w:jc w:val="center"/>
        <w:rPr>
          <w:rFonts w:ascii="仿宋" w:hAnsi="仿宋" w:eastAsia="仿宋" w:cstheme="minorBidi"/>
          <w:b/>
          <w:sz w:val="44"/>
          <w:szCs w:val="44"/>
        </w:rPr>
      </w:pPr>
      <w:r>
        <w:rPr>
          <w:rFonts w:hint="eastAsia" w:ascii="仿宋" w:hAnsi="仿宋" w:eastAsia="仿宋" w:cstheme="minorBidi"/>
          <w:b/>
          <w:sz w:val="44"/>
          <w:szCs w:val="44"/>
        </w:rPr>
        <w:t xml:space="preserve"> 202</w:t>
      </w:r>
      <w:r>
        <w:rPr>
          <w:rFonts w:hint="eastAsia" w:ascii="仿宋" w:hAnsi="仿宋" w:eastAsia="仿宋" w:cstheme="minorBidi"/>
          <w:b/>
          <w:sz w:val="44"/>
          <w:szCs w:val="44"/>
          <w:lang w:val="en-US" w:eastAsia="zh-CN"/>
        </w:rPr>
        <w:t>5</w:t>
      </w:r>
      <w:r>
        <w:rPr>
          <w:rFonts w:hint="eastAsia" w:ascii="仿宋" w:hAnsi="仿宋" w:eastAsia="仿宋" w:cstheme="minorBidi"/>
          <w:b/>
          <w:sz w:val="44"/>
          <w:szCs w:val="44"/>
        </w:rPr>
        <w:t>年</w:t>
      </w:r>
      <w:r>
        <w:rPr>
          <w:rFonts w:hint="eastAsia" w:ascii="仿宋" w:hAnsi="仿宋" w:eastAsia="仿宋" w:cstheme="minorBidi"/>
          <w:b/>
          <w:sz w:val="44"/>
          <w:szCs w:val="44"/>
          <w:lang w:eastAsia="zh-CN"/>
        </w:rPr>
        <w:t>四川省</w:t>
      </w:r>
      <w:r>
        <w:rPr>
          <w:rFonts w:hint="eastAsia" w:ascii="仿宋" w:hAnsi="仿宋" w:eastAsia="仿宋" w:cstheme="minorBidi"/>
          <w:b/>
          <w:sz w:val="44"/>
          <w:szCs w:val="44"/>
        </w:rPr>
        <w:t>建筑业安全讲师大赛</w:t>
      </w:r>
    </w:p>
    <w:p w14:paraId="28E8BB1B">
      <w:pPr>
        <w:spacing w:before="156" w:beforeLines="50" w:after="312" w:afterLines="100" w:line="520" w:lineRule="exact"/>
        <w:jc w:val="center"/>
        <w:rPr>
          <w:rFonts w:ascii="仿宋" w:hAnsi="仿宋" w:eastAsia="仿宋" w:cstheme="minorBidi"/>
          <w:b/>
          <w:sz w:val="44"/>
          <w:szCs w:val="44"/>
        </w:rPr>
      </w:pPr>
      <w:r>
        <w:rPr>
          <w:rFonts w:hint="eastAsia" w:ascii="仿宋" w:hAnsi="仿宋" w:eastAsia="仿宋" w:cstheme="minorBidi"/>
          <w:b/>
          <w:sz w:val="44"/>
          <w:szCs w:val="44"/>
        </w:rPr>
        <w:t>免责声明书</w:t>
      </w:r>
    </w:p>
    <w:p w14:paraId="035EB8A1">
      <w:pPr>
        <w:widowControl/>
        <w:spacing w:after="75" w:line="450" w:lineRule="atLeast"/>
        <w:ind w:firstLine="64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、本人及参赛团队保证参赛作品为自行创作且是原创。</w:t>
      </w:r>
    </w:p>
    <w:p w14:paraId="63DDA658">
      <w:pPr>
        <w:widowControl/>
        <w:spacing w:after="75" w:line="450" w:lineRule="atLeast"/>
        <w:ind w:firstLine="64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、本人及参赛团队已经确认了解参赛各项规定与事项。</w:t>
      </w:r>
    </w:p>
    <w:p w14:paraId="49435E1A">
      <w:pPr>
        <w:widowControl/>
        <w:spacing w:after="75" w:line="450" w:lineRule="atLeast"/>
        <w:ind w:firstLine="64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、通过签署本免责声明书，同意本人</w:t>
      </w:r>
      <w:r>
        <w:rPr>
          <w:rFonts w:ascii="仿宋_GB2312" w:hAnsi="仿宋" w:eastAsia="仿宋_GB2312"/>
          <w:sz w:val="32"/>
          <w:szCs w:val="32"/>
        </w:rPr>
        <w:t>/</w:t>
      </w:r>
      <w:r>
        <w:rPr>
          <w:rFonts w:hint="eastAsia" w:ascii="仿宋_GB2312" w:hAnsi="仿宋" w:eastAsia="仿宋_GB2312"/>
          <w:sz w:val="32"/>
          <w:szCs w:val="32"/>
        </w:rPr>
        <w:t>单位的案例及（或）相关图像的使用、发布、修改、复制和分发受以下条款的约束，包括单位名称、单位徽标、引用语、产品描述和使用等：</w:t>
      </w:r>
    </w:p>
    <w:p w14:paraId="387DE702">
      <w:pPr>
        <w:widowControl/>
        <w:spacing w:after="75" w:line="450" w:lineRule="atLeast"/>
        <w:ind w:firstLine="640"/>
        <w:rPr>
          <w:rFonts w:ascii="仿宋_GB2312" w:hAnsi="仿宋" w:eastAsia="仿宋_GB2312"/>
          <w:sz w:val="32"/>
          <w:szCs w:val="32"/>
        </w:rPr>
      </w:pPr>
      <w:r>
        <w:rPr>
          <w:rFonts w:hint="eastAsia" w:ascii="仿宋" w:hAnsi="仿宋" w:eastAsia="仿宋" w:cs="仿宋"/>
          <w:color w:val="000000"/>
          <w:sz w:val="30"/>
          <w:szCs w:val="30"/>
          <w:lang w:val="en-US" w:eastAsia="zh-CN"/>
        </w:rPr>
        <w:t>四川省建筑业协会、</w:t>
      </w:r>
      <w:r>
        <w:rPr>
          <w:rFonts w:hint="eastAsia" w:ascii="仿宋" w:hAnsi="仿宋" w:eastAsia="仿宋" w:cs="仿宋"/>
          <w:color w:val="000000"/>
          <w:sz w:val="30"/>
          <w:szCs w:val="30"/>
        </w:rPr>
        <w:t>四川省建设工程质量安全与监理协会</w:t>
      </w:r>
      <w:r>
        <w:rPr>
          <w:rFonts w:hint="eastAsia" w:ascii="仿宋" w:hAnsi="仿宋" w:eastAsia="仿宋" w:cs="仿宋"/>
          <w:color w:val="000000"/>
          <w:sz w:val="30"/>
          <w:szCs w:val="30"/>
          <w:lang w:eastAsia="zh-CN"/>
        </w:rPr>
        <w:t>、成都市建筑业协会</w:t>
      </w:r>
      <w:r>
        <w:rPr>
          <w:rFonts w:hint="eastAsia" w:ascii="仿宋_GB2312" w:hAnsi="仿宋" w:eastAsia="仿宋_GB2312"/>
          <w:sz w:val="32"/>
          <w:szCs w:val="32"/>
        </w:rPr>
        <w:t>可以免费使用本人</w:t>
      </w:r>
      <w:r>
        <w:rPr>
          <w:rFonts w:ascii="仿宋_GB2312" w:hAnsi="仿宋" w:eastAsia="仿宋_GB2312"/>
          <w:sz w:val="32"/>
          <w:szCs w:val="32"/>
        </w:rPr>
        <w:t>/</w:t>
      </w:r>
      <w:r>
        <w:rPr>
          <w:rFonts w:hint="eastAsia" w:ascii="仿宋_GB2312" w:hAnsi="仿宋" w:eastAsia="仿宋_GB2312"/>
          <w:sz w:val="32"/>
          <w:szCs w:val="32"/>
        </w:rPr>
        <w:t>单位的案例及（或）图像。可以免费使用、复制、发布、修改和分发这份案例及（或）相关的图像，包括全部或部分，单独使用或与其它材料一起使用。未经事先同意，不得进行重大更改或修改（重大修改是指实质性修改，但不包括调整大小或其它次要的编辑修改）。除了使用本案例及（或）相关图像的权利之外，本免责声明书不包括向成都市建筑业协会转让材料中的任何知识产权。</w:t>
      </w:r>
    </w:p>
    <w:p w14:paraId="4F1C27A6">
      <w:pPr>
        <w:widowControl/>
        <w:spacing w:after="75" w:line="450" w:lineRule="atLeast"/>
        <w:rPr>
          <w:rFonts w:ascii="仿宋_GB2312" w:hAnsi="仿宋" w:eastAsia="仿宋_GB2312"/>
          <w:sz w:val="32"/>
          <w:szCs w:val="32"/>
        </w:rPr>
      </w:pPr>
    </w:p>
    <w:p w14:paraId="09BEFBAE">
      <w:pPr>
        <w:widowControl/>
        <w:spacing w:after="75" w:line="450" w:lineRule="atLeast"/>
        <w:ind w:right="-2"/>
        <w:rPr>
          <w:rFonts w:ascii="仿宋_GB2312" w:hAnsi="仿宋" w:eastAsia="仿宋_GB2312"/>
          <w:sz w:val="32"/>
          <w:szCs w:val="32"/>
        </w:rPr>
      </w:pPr>
      <w:r>
        <w:rPr>
          <w:rFonts w:hint="eastAsia" w:ascii="仿宋_GB2312" w:hAnsi="仿宋" w:eastAsia="仿宋_GB2312"/>
          <w:sz w:val="32"/>
          <w:szCs w:val="32"/>
        </w:rPr>
        <w:t xml:space="preserve">参赛选手（签名） </w:t>
      </w:r>
      <w:r>
        <w:rPr>
          <w:rFonts w:ascii="仿宋_GB2312" w:hAnsi="仿宋" w:eastAsia="仿宋_GB2312"/>
          <w:sz w:val="32"/>
          <w:szCs w:val="32"/>
        </w:rPr>
        <w:t xml:space="preserve">                   </w:t>
      </w:r>
      <w:r>
        <w:rPr>
          <w:rFonts w:hint="eastAsia" w:ascii="仿宋_GB2312" w:hAnsi="仿宋" w:eastAsia="仿宋_GB2312"/>
          <w:sz w:val="32"/>
          <w:szCs w:val="32"/>
        </w:rPr>
        <w:t>单位名称（盖章）</w:t>
      </w:r>
    </w:p>
    <w:p w14:paraId="2DCBCF56">
      <w:pPr>
        <w:widowControl/>
        <w:spacing w:after="75" w:line="450" w:lineRule="atLeast"/>
        <w:ind w:right="-2"/>
        <w:rPr>
          <w:rFonts w:ascii="仿宋_GB2312" w:hAnsi="仿宋" w:eastAsia="仿宋_GB2312"/>
          <w:sz w:val="32"/>
          <w:szCs w:val="32"/>
        </w:rPr>
      </w:pPr>
    </w:p>
    <w:p w14:paraId="0018D897">
      <w:pPr>
        <w:widowControl/>
        <w:spacing w:after="75" w:line="450" w:lineRule="atLeast"/>
        <w:ind w:firstLine="640"/>
        <w:jc w:val="right"/>
        <w:rPr>
          <w:rFonts w:ascii="仿宋" w:hAnsi="仿宋" w:eastAsia="仿宋" w:cs="仿宋"/>
          <w:sz w:val="28"/>
          <w:szCs w:val="28"/>
        </w:rPr>
      </w:pPr>
      <w:r>
        <w:rPr>
          <w:rFonts w:hint="eastAsia" w:ascii="仿宋_GB2312" w:hAnsi="仿宋" w:eastAsia="仿宋_GB2312"/>
          <w:sz w:val="32"/>
          <w:szCs w:val="32"/>
        </w:rPr>
        <w:t xml:space="preserve">日期： </w:t>
      </w:r>
      <w:r>
        <w:rPr>
          <w:rFonts w:ascii="仿宋_GB2312" w:hAnsi="仿宋" w:eastAsia="仿宋_GB2312"/>
          <w:sz w:val="32"/>
          <w:szCs w:val="32"/>
        </w:rPr>
        <w:t xml:space="preserve">    </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w:t>
      </w:r>
      <w:bookmarkStart w:id="0" w:name="_GoBack"/>
      <w:bookmarkEnd w:id="0"/>
    </w:p>
    <w:sectPr>
      <w:footerReference r:id="rId3" w:type="default"/>
      <w:footerReference r:id="rId4" w:type="even"/>
      <w:pgSz w:w="11906" w:h="16838"/>
      <w:pgMar w:top="1418" w:right="1418" w:bottom="1418"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68011"/>
      <w:showingPlcHdr/>
    </w:sdtPr>
    <w:sdtContent>
      <w:p w14:paraId="45627777">
        <w:pPr>
          <w:pStyle w:val="2"/>
          <w:jc w:val="center"/>
        </w:pPr>
        <w:r>
          <w:t xml:space="preserve">     </w:t>
        </w:r>
      </w:p>
    </w:sdtContent>
  </w:sdt>
  <w:p w14:paraId="6D8DEE6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6BD87">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0D81C8C0">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18"/>
    <w:rsid w:val="000B07F8"/>
    <w:rsid w:val="000B2BC1"/>
    <w:rsid w:val="001825BE"/>
    <w:rsid w:val="00190320"/>
    <w:rsid w:val="001C71EC"/>
    <w:rsid w:val="004815FE"/>
    <w:rsid w:val="00562E83"/>
    <w:rsid w:val="00596C6B"/>
    <w:rsid w:val="006A2274"/>
    <w:rsid w:val="006A5A18"/>
    <w:rsid w:val="00782AFF"/>
    <w:rsid w:val="00813718"/>
    <w:rsid w:val="008643E9"/>
    <w:rsid w:val="008E6C54"/>
    <w:rsid w:val="00934E58"/>
    <w:rsid w:val="00A92F26"/>
    <w:rsid w:val="00AB6ABF"/>
    <w:rsid w:val="00B1005A"/>
    <w:rsid w:val="00B748DD"/>
    <w:rsid w:val="00B8615A"/>
    <w:rsid w:val="00C02EC7"/>
    <w:rsid w:val="00C628C3"/>
    <w:rsid w:val="00CE3904"/>
    <w:rsid w:val="00E31086"/>
    <w:rsid w:val="00EC2892"/>
    <w:rsid w:val="00EE623D"/>
    <w:rsid w:val="00F61DF4"/>
    <w:rsid w:val="00FC49F9"/>
    <w:rsid w:val="09DA3CEC"/>
    <w:rsid w:val="226B367B"/>
    <w:rsid w:val="22C80A72"/>
    <w:rsid w:val="4CCF4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365</Words>
  <Characters>368</Characters>
  <Lines>2</Lines>
  <Paragraphs>1</Paragraphs>
  <TotalTime>0</TotalTime>
  <ScaleCrop>false</ScaleCrop>
  <LinksUpToDate>false</LinksUpToDate>
  <CharactersWithSpaces>400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2021-05-12T05:29:00Z</dcterms:created>
  <dc:creator>24692994@qq.com</dc:creator>
  <cp:lastModifiedBy>WPS_1614867263</cp:lastModifiedBy>
  <cp:lastPrinted>2024-05-14T02:05:00Z</cp:lastPrinted>
  <dcterms:modified xsi:type="dcterms:W3CDTF">2025-04-23T06:32:51Z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eyJoZGlkIjoiMWU2MTA2MzE0MDRiYWU1YTA4NzJjOTdiM2NjMzJhYzkiLCJ1c2VySWQiOiIxMTczNTY1MTI0In0=</vt:lpwstr>
  </property>
  <property fmtid="{D5CDD505-2E9C-101B-9397-08002B2CF9AE}" pid="4" name="ICV">
    <vt:lpwstr>10AF7D26439F4735B3A980DACC3FA43A_12</vt:lpwstr>
  </property>
</Properties>
</file>